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ED" w:rsidRDefault="00275DED" w:rsidP="00275DED">
      <w:pPr>
        <w:jc w:val="center"/>
        <w:rPr>
          <w:rFonts w:ascii="Arial" w:hAnsi="Arial" w:cs="Arial"/>
          <w:b/>
          <w:color w:val="000000" w:themeColor="text1"/>
          <w:sz w:val="28"/>
          <w:szCs w:val="28"/>
          <w:lang w:val="es-ES"/>
        </w:rPr>
      </w:pPr>
      <w:r w:rsidRPr="00275DED">
        <w:rPr>
          <w:rFonts w:ascii="Arial" w:hAnsi="Arial" w:cs="Arial"/>
          <w:b/>
          <w:noProof/>
          <w:color w:val="262626" w:themeColor="text1" w:themeTint="D9"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2F36D" wp14:editId="4FE1863F">
                <wp:simplePos x="0" y="0"/>
                <wp:positionH relativeFrom="column">
                  <wp:posOffset>459105</wp:posOffset>
                </wp:positionH>
                <wp:positionV relativeFrom="paragraph">
                  <wp:posOffset>95885</wp:posOffset>
                </wp:positionV>
                <wp:extent cx="4770120" cy="822960"/>
                <wp:effectExtent l="114300" t="76200" r="0" b="110490"/>
                <wp:wrapNone/>
                <wp:docPr id="2" name="2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120" cy="822960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5DED" w:rsidRPr="00275DED" w:rsidRDefault="00275DED" w:rsidP="00275DED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275DED">
                              <w:rPr>
                                <w:b/>
                                <w:i/>
                                <w:color w:val="000000" w:themeColor="text1"/>
                                <w:sz w:val="36"/>
                                <w:szCs w:val="36"/>
                                <w:lang w:val="es-ES"/>
                              </w:rPr>
                              <w:t xml:space="preserve">ENSAYO SOBRE LA TECNOLOGIA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2 Flecha derecha" o:spid="_x0000_s1026" type="#_x0000_t13" style="position:absolute;left:0;text-align:left;margin-left:36.15pt;margin-top:7.55pt;width:375.6pt;height:6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" adj="19737" fillcolor="#e5b8b7 [1301]" strokecolor="#5f497a [2407]" strokeweight="2pt">
                <v:shadow on="t" color="black" opacity="26214f" origin=".5" offset="-3pt,0"/>
                <v:textbox>
                  <w:txbxContent>
                    <w:p w:rsidR="00275DED" w:rsidRPr="00275DED" w:rsidRDefault="00275DED" w:rsidP="00275DED">
                      <w:pPr>
                        <w:jc w:val="center"/>
                        <w:rPr>
                          <w:b/>
                          <w:i/>
                          <w:color w:val="000000" w:themeColor="text1"/>
                          <w:sz w:val="36"/>
                          <w:szCs w:val="36"/>
                          <w:lang w:val="es-ES"/>
                        </w:rPr>
                      </w:pPr>
                      <w:r w:rsidRPr="00275DED">
                        <w:rPr>
                          <w:b/>
                          <w:i/>
                          <w:color w:val="000000" w:themeColor="text1"/>
                          <w:sz w:val="36"/>
                          <w:szCs w:val="36"/>
                          <w:lang w:val="es-ES"/>
                        </w:rPr>
                        <w:t xml:space="preserve">ENSAYO SOBRE LA TECNOLOGIA </w:t>
                      </w:r>
                    </w:p>
                  </w:txbxContent>
                </v:textbox>
              </v:shape>
            </w:pict>
          </mc:Fallback>
        </mc:AlternateContent>
      </w:r>
    </w:p>
    <w:p w:rsidR="00275DED" w:rsidRPr="00275DED" w:rsidRDefault="00275DED" w:rsidP="00275DED">
      <w:pPr>
        <w:rPr>
          <w:rFonts w:ascii="Arial" w:hAnsi="Arial" w:cs="Arial"/>
          <w:sz w:val="28"/>
          <w:szCs w:val="28"/>
          <w:lang w:val="es-ES"/>
        </w:rPr>
      </w:pPr>
    </w:p>
    <w:p w:rsidR="00275DED" w:rsidRDefault="00275DED" w:rsidP="00275DED">
      <w:pPr>
        <w:rPr>
          <w:rFonts w:ascii="Arial" w:hAnsi="Arial" w:cs="Arial"/>
          <w:sz w:val="28"/>
          <w:szCs w:val="28"/>
          <w:lang w:val="es-ES"/>
        </w:rPr>
      </w:pPr>
    </w:p>
    <w:p w:rsidR="00365B87" w:rsidRDefault="00275DED" w:rsidP="00275DED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75DED">
        <w:rPr>
          <w:rFonts w:ascii="Arial" w:hAnsi="Arial" w:cs="Arial"/>
          <w:sz w:val="24"/>
          <w:szCs w:val="24"/>
          <w:lang w:val="es-ES"/>
        </w:rPr>
        <w:t xml:space="preserve">La tecnología se ha prestado para resolver </w:t>
      </w:r>
      <w:r>
        <w:rPr>
          <w:rFonts w:ascii="Arial" w:hAnsi="Arial" w:cs="Arial"/>
          <w:sz w:val="24"/>
          <w:szCs w:val="24"/>
          <w:lang w:val="es-ES"/>
        </w:rPr>
        <w:t>los diferentes problemas que posee el ser humano, por ello ha facilitado mucho la vida del ser humano ayudándolo en su trabajo, colegio, hogar, etc.</w:t>
      </w:r>
    </w:p>
    <w:p w:rsidR="00275DED" w:rsidRDefault="00275DED" w:rsidP="00275DED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Cabe decir que en parte, los seres humanos no hemos sido capaz de utilizar adecuadamente la tecnología, ya que permitimos que ella nos aleje del entorno y las personas que nos rodea, también volviéndonos más perezosos y menos recursivos. Pero una de las más destacadas ventajas que tiene la tecnología en nuestra vida es que nos acerca más a las personas que se encuentran lejos, ayudándonos a comunicarnos mucho más fácil y rápido. </w:t>
      </w:r>
    </w:p>
    <w:p w:rsidR="00F3566E" w:rsidRDefault="00F3566E" w:rsidP="00275DED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F3566E" w:rsidRPr="00F3566E" w:rsidRDefault="00F3566E" w:rsidP="00F3566E">
      <w:pPr>
        <w:jc w:val="both"/>
        <w:rPr>
          <w:rFonts w:ascii="Arial" w:hAnsi="Arial" w:cs="Arial"/>
          <w:color w:val="FF0000"/>
          <w:sz w:val="24"/>
          <w:szCs w:val="24"/>
          <w:lang w:val="es-ES"/>
        </w:rPr>
      </w:pPr>
      <w:r w:rsidRPr="00F3566E">
        <w:rPr>
          <w:rFonts w:ascii="Arial" w:hAnsi="Arial" w:cs="Arial"/>
          <w:color w:val="FF0000"/>
          <w:sz w:val="24"/>
          <w:szCs w:val="24"/>
          <w:lang w:val="es-ES"/>
        </w:rPr>
        <w:t>Ventajas:</w:t>
      </w:r>
    </w:p>
    <w:p w:rsidR="00F3566E" w:rsidRPr="00F3566E" w:rsidRDefault="00F3566E" w:rsidP="00F3566E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</w:t>
      </w:r>
      <w:r w:rsidRPr="00F3566E">
        <w:rPr>
          <w:rFonts w:ascii="Arial" w:hAnsi="Arial" w:cs="Arial"/>
          <w:sz w:val="24"/>
          <w:szCs w:val="24"/>
          <w:lang w:val="es-ES"/>
        </w:rPr>
        <w:t>Permite la comunicación e interacción en la sociedad.</w:t>
      </w:r>
    </w:p>
    <w:p w:rsidR="00F3566E" w:rsidRPr="00F3566E" w:rsidRDefault="00F3566E" w:rsidP="00F3566E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</w:t>
      </w:r>
      <w:r w:rsidRPr="00F3566E">
        <w:rPr>
          <w:rFonts w:ascii="Arial" w:hAnsi="Arial" w:cs="Arial"/>
          <w:sz w:val="24"/>
          <w:szCs w:val="24"/>
          <w:lang w:val="es-ES"/>
        </w:rPr>
        <w:t>Fomenta la calidad del aprendizaje y del desarrollo de destrezas de la sociedad.</w:t>
      </w:r>
    </w:p>
    <w:p w:rsidR="00F3566E" w:rsidRPr="00F3566E" w:rsidRDefault="00F3566E" w:rsidP="00F3566E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</w:t>
      </w:r>
      <w:r w:rsidRPr="00F3566E">
        <w:rPr>
          <w:rFonts w:ascii="Arial" w:hAnsi="Arial" w:cs="Arial"/>
          <w:sz w:val="24"/>
          <w:szCs w:val="24"/>
          <w:lang w:val="es-ES"/>
        </w:rPr>
        <w:t>Aumenta la productividad económica en la sociedad.</w:t>
      </w:r>
    </w:p>
    <w:p w:rsidR="00F3566E" w:rsidRPr="00F3566E" w:rsidRDefault="00F3566E" w:rsidP="00F3566E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</w:t>
      </w:r>
      <w:r w:rsidRPr="00F3566E">
        <w:rPr>
          <w:rFonts w:ascii="Arial" w:hAnsi="Arial" w:cs="Arial"/>
          <w:sz w:val="24"/>
          <w:szCs w:val="24"/>
          <w:lang w:val="es-ES"/>
        </w:rPr>
        <w:t>Permite el desarrollo y la enseñanza en la educación.</w:t>
      </w:r>
    </w:p>
    <w:p w:rsidR="00F3566E" w:rsidRPr="00F3566E" w:rsidRDefault="00F3566E" w:rsidP="00F3566E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</w:t>
      </w:r>
      <w:r w:rsidRPr="00F3566E">
        <w:rPr>
          <w:rFonts w:ascii="Arial" w:hAnsi="Arial" w:cs="Arial"/>
          <w:sz w:val="24"/>
          <w:szCs w:val="24"/>
          <w:lang w:val="es-ES"/>
        </w:rPr>
        <w:t xml:space="preserve">Fomentan las habilidades de </w:t>
      </w:r>
      <w:r w:rsidRPr="00F3566E">
        <w:rPr>
          <w:rFonts w:ascii="Arial" w:hAnsi="Arial" w:cs="Arial"/>
          <w:sz w:val="24"/>
          <w:szCs w:val="24"/>
          <w:lang w:val="es-ES"/>
        </w:rPr>
        <w:t>estudiantes, y</w:t>
      </w:r>
      <w:r w:rsidRPr="00F3566E">
        <w:rPr>
          <w:rFonts w:ascii="Arial" w:hAnsi="Arial" w:cs="Arial"/>
          <w:sz w:val="24"/>
          <w:szCs w:val="24"/>
          <w:lang w:val="es-ES"/>
        </w:rPr>
        <w:t xml:space="preserve"> científicos.</w:t>
      </w:r>
    </w:p>
    <w:p w:rsidR="00F3566E" w:rsidRPr="00F3566E" w:rsidRDefault="00F3566E" w:rsidP="00F3566E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</w:t>
      </w:r>
      <w:r w:rsidRPr="00F3566E">
        <w:rPr>
          <w:rFonts w:ascii="Arial" w:hAnsi="Arial" w:cs="Arial"/>
          <w:sz w:val="24"/>
          <w:szCs w:val="24"/>
          <w:lang w:val="es-ES"/>
        </w:rPr>
        <w:t>Fomenta la actividad comercial así como la científica.</w:t>
      </w:r>
    </w:p>
    <w:p w:rsidR="00F3566E" w:rsidRPr="00F3566E" w:rsidRDefault="00F3566E" w:rsidP="00F3566E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</w:t>
      </w:r>
      <w:r w:rsidRPr="00F3566E">
        <w:rPr>
          <w:rFonts w:ascii="Arial" w:hAnsi="Arial" w:cs="Arial"/>
          <w:sz w:val="24"/>
          <w:szCs w:val="24"/>
          <w:lang w:val="es-ES"/>
        </w:rPr>
        <w:t>Permite el desarrollo de nuevos modelos pedagógicos basados en el uso de las capacidades y potencialidades que ofrece la tecnología.</w:t>
      </w:r>
    </w:p>
    <w:p w:rsidR="00F3566E" w:rsidRPr="00F3566E" w:rsidRDefault="00F3566E" w:rsidP="00F3566E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</w:t>
      </w:r>
      <w:r w:rsidRPr="00F3566E">
        <w:rPr>
          <w:rFonts w:ascii="Arial" w:hAnsi="Arial" w:cs="Arial"/>
          <w:sz w:val="24"/>
          <w:szCs w:val="24"/>
          <w:lang w:val="es-ES"/>
        </w:rPr>
        <w:t>Permite la investigación sobre las mismas tecnologías.</w:t>
      </w:r>
    </w:p>
    <w:p w:rsidR="00F3566E" w:rsidRDefault="00F3566E" w:rsidP="00F3566E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</w:t>
      </w:r>
      <w:r w:rsidRPr="00F3566E">
        <w:rPr>
          <w:rFonts w:ascii="Arial" w:hAnsi="Arial" w:cs="Arial"/>
          <w:sz w:val="24"/>
          <w:szCs w:val="24"/>
          <w:lang w:val="es-ES"/>
        </w:rPr>
        <w:t>Propone mejorar u optimizar nuestro control del mundo.</w:t>
      </w:r>
    </w:p>
    <w:p w:rsidR="00F3566E" w:rsidRDefault="00F3566E" w:rsidP="00F3566E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F3566E" w:rsidRPr="00F3566E" w:rsidRDefault="00F3566E" w:rsidP="00F3566E">
      <w:pPr>
        <w:jc w:val="both"/>
        <w:rPr>
          <w:rFonts w:ascii="Arial" w:hAnsi="Arial" w:cs="Arial"/>
          <w:color w:val="FF0000"/>
          <w:sz w:val="24"/>
          <w:szCs w:val="24"/>
          <w:lang w:val="es-ES"/>
        </w:rPr>
      </w:pPr>
      <w:r w:rsidRPr="00F3566E">
        <w:rPr>
          <w:rFonts w:ascii="Arial" w:hAnsi="Arial" w:cs="Arial"/>
          <w:color w:val="FF0000"/>
          <w:sz w:val="24"/>
          <w:szCs w:val="24"/>
          <w:lang w:val="es-ES"/>
        </w:rPr>
        <w:t>Desventajas:</w:t>
      </w:r>
    </w:p>
    <w:p w:rsidR="00F3566E" w:rsidRPr="00F3566E" w:rsidRDefault="00F3566E" w:rsidP="00F3566E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</w:t>
      </w:r>
      <w:r w:rsidRPr="00F3566E">
        <w:rPr>
          <w:rFonts w:ascii="Arial" w:hAnsi="Arial" w:cs="Arial"/>
          <w:sz w:val="24"/>
          <w:szCs w:val="24"/>
          <w:lang w:val="es-ES"/>
        </w:rPr>
        <w:t>Existe el inadecuado manejo de las herramientas tecnológicas.</w:t>
      </w:r>
    </w:p>
    <w:p w:rsidR="00F3566E" w:rsidRPr="00F3566E" w:rsidRDefault="00F3566E" w:rsidP="00F3566E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>-</w:t>
      </w:r>
      <w:r w:rsidRPr="00F3566E">
        <w:rPr>
          <w:rFonts w:ascii="Arial" w:hAnsi="Arial" w:cs="Arial"/>
          <w:sz w:val="24"/>
          <w:szCs w:val="24"/>
          <w:lang w:val="es-ES"/>
        </w:rPr>
        <w:t>Existe la fácil adicción de quiénes lo utilizan.</w:t>
      </w:r>
    </w:p>
    <w:p w:rsidR="00F3566E" w:rsidRPr="00F3566E" w:rsidRDefault="00F3566E" w:rsidP="00F3566E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</w:t>
      </w:r>
      <w:r w:rsidRPr="00F3566E">
        <w:rPr>
          <w:rFonts w:ascii="Arial" w:hAnsi="Arial" w:cs="Arial"/>
          <w:sz w:val="24"/>
          <w:szCs w:val="24"/>
          <w:lang w:val="es-ES"/>
        </w:rPr>
        <w:t xml:space="preserve">Existe la contaminación </w:t>
      </w:r>
      <w:r w:rsidRPr="00F3566E">
        <w:rPr>
          <w:rFonts w:ascii="Arial" w:hAnsi="Arial" w:cs="Arial"/>
          <w:sz w:val="24"/>
          <w:szCs w:val="24"/>
          <w:lang w:val="es-ES"/>
        </w:rPr>
        <w:t>ambiental, y</w:t>
      </w:r>
      <w:r w:rsidRPr="00F3566E">
        <w:rPr>
          <w:rFonts w:ascii="Arial" w:hAnsi="Arial" w:cs="Arial"/>
          <w:sz w:val="24"/>
          <w:szCs w:val="24"/>
          <w:lang w:val="es-ES"/>
        </w:rPr>
        <w:t xml:space="preserve"> daño a las </w:t>
      </w:r>
      <w:r w:rsidRPr="00F3566E">
        <w:rPr>
          <w:rFonts w:ascii="Arial" w:hAnsi="Arial" w:cs="Arial"/>
          <w:sz w:val="24"/>
          <w:szCs w:val="24"/>
          <w:lang w:val="es-ES"/>
        </w:rPr>
        <w:t>personas, debido</w:t>
      </w:r>
      <w:r w:rsidRPr="00F3566E">
        <w:rPr>
          <w:rFonts w:ascii="Arial" w:hAnsi="Arial" w:cs="Arial"/>
          <w:sz w:val="24"/>
          <w:szCs w:val="24"/>
          <w:lang w:val="es-ES"/>
        </w:rPr>
        <w:t xml:space="preserve"> a la creación de inventos</w:t>
      </w:r>
      <w:r>
        <w:rPr>
          <w:rFonts w:ascii="Arial" w:hAnsi="Arial" w:cs="Arial"/>
          <w:sz w:val="24"/>
          <w:szCs w:val="24"/>
          <w:lang w:val="es-ES"/>
        </w:rPr>
        <w:t xml:space="preserve"> en fábricas productoras.</w:t>
      </w:r>
      <w:r w:rsidRPr="00F3566E">
        <w:rPr>
          <w:rFonts w:ascii="Arial" w:hAnsi="Arial" w:cs="Arial"/>
          <w:noProof/>
          <w:sz w:val="24"/>
          <w:szCs w:val="24"/>
          <w:lang w:eastAsia="es-CO"/>
        </w:rPr>
        <w:t xml:space="preserve"> </w:t>
      </w:r>
    </w:p>
    <w:p w:rsidR="00F3566E" w:rsidRPr="00F3566E" w:rsidRDefault="00F3566E" w:rsidP="00F3566E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</w:t>
      </w:r>
      <w:r w:rsidRPr="00F3566E">
        <w:rPr>
          <w:rFonts w:ascii="Arial" w:hAnsi="Arial" w:cs="Arial"/>
          <w:sz w:val="24"/>
          <w:szCs w:val="24"/>
          <w:lang w:val="es-ES"/>
        </w:rPr>
        <w:t>La privacidad en ciertos casos es violentada.</w:t>
      </w:r>
    </w:p>
    <w:p w:rsidR="00F3566E" w:rsidRPr="00275DED" w:rsidRDefault="00F3566E" w:rsidP="00F3566E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</w:t>
      </w:r>
      <w:r w:rsidRPr="00F3566E">
        <w:rPr>
          <w:rFonts w:ascii="Arial" w:hAnsi="Arial" w:cs="Arial"/>
          <w:sz w:val="24"/>
          <w:szCs w:val="24"/>
          <w:lang w:val="es-ES"/>
        </w:rPr>
        <w:t xml:space="preserve">Existe la suplantación de la </w:t>
      </w:r>
      <w:r w:rsidRPr="00F3566E">
        <w:rPr>
          <w:rFonts w:ascii="Arial" w:hAnsi="Arial" w:cs="Arial"/>
          <w:sz w:val="24"/>
          <w:szCs w:val="24"/>
          <w:lang w:val="es-ES"/>
        </w:rPr>
        <w:t>personalidad, así</w:t>
      </w:r>
      <w:r w:rsidRPr="00F3566E">
        <w:rPr>
          <w:rFonts w:ascii="Arial" w:hAnsi="Arial" w:cs="Arial"/>
          <w:sz w:val="24"/>
          <w:szCs w:val="24"/>
          <w:lang w:val="es-ES"/>
        </w:rPr>
        <w:t xml:space="preserve"> como la delincuencia.</w:t>
      </w:r>
      <w:bookmarkStart w:id="0" w:name="_GoBack"/>
      <w:bookmarkEnd w:id="0"/>
    </w:p>
    <w:sectPr w:rsidR="00F3566E" w:rsidRPr="00275DE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574" w:rsidRDefault="00024574" w:rsidP="00275DED">
      <w:pPr>
        <w:spacing w:after="0" w:line="240" w:lineRule="auto"/>
      </w:pPr>
      <w:r>
        <w:separator/>
      </w:r>
    </w:p>
  </w:endnote>
  <w:endnote w:type="continuationSeparator" w:id="0">
    <w:p w:rsidR="00024574" w:rsidRDefault="00024574" w:rsidP="0027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574" w:rsidRDefault="00024574" w:rsidP="00275DED">
      <w:pPr>
        <w:spacing w:after="0" w:line="240" w:lineRule="auto"/>
      </w:pPr>
      <w:r>
        <w:separator/>
      </w:r>
    </w:p>
  </w:footnote>
  <w:footnote w:type="continuationSeparator" w:id="0">
    <w:p w:rsidR="00024574" w:rsidRDefault="00024574" w:rsidP="00275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0"/>
      <w:gridCol w:w="6348"/>
    </w:tblGrid>
    <w:tr w:rsidR="00F3566E">
      <w:sdt>
        <w:sdtPr>
          <w:rPr>
            <w:color w:val="FFFFFF" w:themeColor="background1"/>
          </w:rPr>
          <w:alias w:val="Fecha"/>
          <w:id w:val="77625188"/>
          <w:placeholder>
            <w:docPart w:val="D792F153CBFF40918EB776DCE5991E18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5-07-21T00:00:00Z">
            <w:dateFormat w:val="d 'de' MMMM 'de' yyyy"/>
            <w:lid w:val="es-ES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F3566E" w:rsidRDefault="00F3566E">
              <w:pPr>
                <w:pStyle w:val="Encabezado"/>
                <w:jc w:val="right"/>
                <w:rPr>
                  <w:color w:val="FFFFFF" w:themeColor="background1"/>
                </w:rPr>
              </w:pPr>
              <w:r>
                <w:rPr>
                  <w:color w:val="FFFFFF" w:themeColor="background1"/>
                  <w:lang w:val="es-ES"/>
                </w:rPr>
                <w:t>21 de julio de 2015</w:t>
              </w:r>
            </w:p>
          </w:tc>
        </w:sdtContent>
      </w:sdt>
      <w:tc>
        <w:tcPr>
          <w:tcW w:w="4000" w:type="pct"/>
          <w:tcBorders>
            <w:bottom w:val="single" w:sz="4" w:space="0" w:color="auto"/>
          </w:tcBorders>
          <w:vAlign w:val="bottom"/>
        </w:tcPr>
        <w:p w:rsidR="00F3566E" w:rsidRPr="00F3566E" w:rsidRDefault="00F3566E">
          <w:pPr>
            <w:pStyle w:val="Encabezado"/>
            <w:rPr>
              <w:b/>
              <w:bCs/>
              <w:color w:val="000000" w:themeColor="text1"/>
              <w:sz w:val="24"/>
              <w:lang w:val="es-ES"/>
            </w:rPr>
          </w:pPr>
          <w:r w:rsidRPr="00F3566E">
            <w:rPr>
              <w:b/>
              <w:bCs/>
              <w:color w:val="000000" w:themeColor="text1"/>
              <w:sz w:val="24"/>
              <w:lang w:val="es-ES"/>
            </w:rPr>
            <w:t>Nombre: Laura Valentina Vanegas Muñoz</w:t>
          </w:r>
        </w:p>
        <w:p w:rsidR="00F3566E" w:rsidRDefault="00F3566E">
          <w:pPr>
            <w:pStyle w:val="Encabezado"/>
            <w:rPr>
              <w:color w:val="76923C" w:themeColor="accent3" w:themeShade="BF"/>
              <w:sz w:val="24"/>
            </w:rPr>
          </w:pPr>
          <w:r w:rsidRPr="00F3566E">
            <w:rPr>
              <w:b/>
              <w:bCs/>
              <w:color w:val="000000" w:themeColor="text1"/>
              <w:sz w:val="24"/>
              <w:lang w:val="es-ES"/>
            </w:rPr>
            <w:t>Grado: 10-02</w:t>
          </w:r>
        </w:p>
      </w:tc>
    </w:tr>
  </w:tbl>
  <w:p w:rsidR="00275DED" w:rsidRDefault="00275DE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DED"/>
    <w:rsid w:val="00024574"/>
    <w:rsid w:val="00275DED"/>
    <w:rsid w:val="00365B87"/>
    <w:rsid w:val="00F3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5D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5DED"/>
  </w:style>
  <w:style w:type="paragraph" w:styleId="Piedepgina">
    <w:name w:val="footer"/>
    <w:basedOn w:val="Normal"/>
    <w:link w:val="PiedepginaCar"/>
    <w:uiPriority w:val="99"/>
    <w:unhideWhenUsed/>
    <w:rsid w:val="00275D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5DED"/>
  </w:style>
  <w:style w:type="paragraph" w:styleId="Textodeglobo">
    <w:name w:val="Balloon Text"/>
    <w:basedOn w:val="Normal"/>
    <w:link w:val="TextodegloboCar"/>
    <w:uiPriority w:val="99"/>
    <w:semiHidden/>
    <w:unhideWhenUsed/>
    <w:rsid w:val="00275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D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5D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5DED"/>
  </w:style>
  <w:style w:type="paragraph" w:styleId="Piedepgina">
    <w:name w:val="footer"/>
    <w:basedOn w:val="Normal"/>
    <w:link w:val="PiedepginaCar"/>
    <w:uiPriority w:val="99"/>
    <w:unhideWhenUsed/>
    <w:rsid w:val="00275D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5DED"/>
  </w:style>
  <w:style w:type="paragraph" w:styleId="Textodeglobo">
    <w:name w:val="Balloon Text"/>
    <w:basedOn w:val="Normal"/>
    <w:link w:val="TextodegloboCar"/>
    <w:uiPriority w:val="99"/>
    <w:semiHidden/>
    <w:unhideWhenUsed/>
    <w:rsid w:val="00275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D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792F153CBFF40918EB776DCE5991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45D69-AE49-4BB7-9097-8A861A3A7C90}"/>
      </w:docPartPr>
      <w:docPartBody>
        <w:p w:rsidR="00000000" w:rsidRDefault="001F5D90" w:rsidP="001F5D90">
          <w:pPr>
            <w:pStyle w:val="D792F153CBFF40918EB776DCE5991E18"/>
          </w:pPr>
          <w:r>
            <w:rPr>
              <w:color w:val="FFFFFF" w:themeColor="background1"/>
              <w:lang w:val="es-ES"/>
            </w:rPr>
            <w:t>[Seleccione la 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D90"/>
    <w:rsid w:val="001F5D90"/>
    <w:rsid w:val="008A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3816945DDF842B681F6419AC1C56AE3">
    <w:name w:val="43816945DDF842B681F6419AC1C56AE3"/>
    <w:rsid w:val="001F5D90"/>
  </w:style>
  <w:style w:type="paragraph" w:customStyle="1" w:styleId="71D282D6CBE340738EBA87A8C063A3DD">
    <w:name w:val="71D282D6CBE340738EBA87A8C063A3DD"/>
    <w:rsid w:val="001F5D90"/>
  </w:style>
  <w:style w:type="paragraph" w:customStyle="1" w:styleId="D792F153CBFF40918EB776DCE5991E18">
    <w:name w:val="D792F153CBFF40918EB776DCE5991E18"/>
    <w:rsid w:val="001F5D90"/>
  </w:style>
  <w:style w:type="paragraph" w:customStyle="1" w:styleId="07EE36087A924053A8CA601D40478F69">
    <w:name w:val="07EE36087A924053A8CA601D40478F69"/>
    <w:rsid w:val="001F5D9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3816945DDF842B681F6419AC1C56AE3">
    <w:name w:val="43816945DDF842B681F6419AC1C56AE3"/>
    <w:rsid w:val="001F5D90"/>
  </w:style>
  <w:style w:type="paragraph" w:customStyle="1" w:styleId="71D282D6CBE340738EBA87A8C063A3DD">
    <w:name w:val="71D282D6CBE340738EBA87A8C063A3DD"/>
    <w:rsid w:val="001F5D90"/>
  </w:style>
  <w:style w:type="paragraph" w:customStyle="1" w:styleId="D792F153CBFF40918EB776DCE5991E18">
    <w:name w:val="D792F153CBFF40918EB776DCE5991E18"/>
    <w:rsid w:val="001F5D90"/>
  </w:style>
  <w:style w:type="paragraph" w:customStyle="1" w:styleId="07EE36087A924053A8CA601D40478F69">
    <w:name w:val="07EE36087A924053A8CA601D40478F69"/>
    <w:rsid w:val="001F5D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2015-07-21T00:00:00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2015-07-21T17:12:00Z</dcterms:created>
  <dcterms:modified xsi:type="dcterms:W3CDTF">2015-07-21T17:29:00Z</dcterms:modified>
</cp:coreProperties>
</file>